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83" w:rsidRDefault="000F3A83" w:rsidP="00E8122B">
      <w:pPr>
        <w:spacing w:after="0"/>
        <w:rPr>
          <w:rFonts w:cs="Arial"/>
          <w:b/>
          <w:sz w:val="32"/>
          <w:szCs w:val="28"/>
        </w:rPr>
      </w:pPr>
    </w:p>
    <w:p w:rsidR="00E8122B" w:rsidRPr="009E30F9" w:rsidRDefault="00E8122B" w:rsidP="00E8122B">
      <w:pPr>
        <w:spacing w:after="0"/>
        <w:rPr>
          <w:rFonts w:cs="Arial"/>
          <w:b/>
          <w:color w:val="C00000"/>
          <w:sz w:val="52"/>
          <w:szCs w:val="28"/>
        </w:rPr>
      </w:pPr>
      <w:r w:rsidRPr="009E30F9">
        <w:rPr>
          <w:rFonts w:cs="Arial"/>
          <w:b/>
          <w:color w:val="C00000"/>
          <w:sz w:val="52"/>
          <w:szCs w:val="28"/>
        </w:rPr>
        <w:t xml:space="preserve">Hygienekonzept </w:t>
      </w:r>
      <w:r w:rsidR="002855F9">
        <w:rPr>
          <w:rFonts w:cs="Arial"/>
          <w:b/>
          <w:color w:val="C00000"/>
          <w:sz w:val="52"/>
          <w:szCs w:val="28"/>
        </w:rPr>
        <w:t>zur Testung</w:t>
      </w:r>
    </w:p>
    <w:p w:rsidR="000F3A83" w:rsidRDefault="00E3043E" w:rsidP="00E8122B">
      <w:pPr>
        <w:spacing w:after="0"/>
        <w:rPr>
          <w:rFonts w:cs="Arial"/>
          <w:b/>
          <w:szCs w:val="28"/>
        </w:rPr>
      </w:pPr>
      <w:r>
        <w:rPr>
          <w:rFonts w:cs="Arial"/>
          <w:b/>
          <w:sz w:val="24"/>
          <w:szCs w:val="28"/>
        </w:rPr>
        <w:t>Stand: 20.01.2022</w:t>
      </w:r>
    </w:p>
    <w:p w:rsidR="009E30F9" w:rsidRDefault="009E30F9" w:rsidP="0026284A">
      <w:pPr>
        <w:spacing w:after="0"/>
        <w:jc w:val="both"/>
        <w:rPr>
          <w:rFonts w:cs="Arial"/>
          <w:sz w:val="24"/>
          <w:szCs w:val="24"/>
        </w:rPr>
      </w:pPr>
    </w:p>
    <w:p w:rsidR="000F3A83" w:rsidRPr="000F3A83" w:rsidRDefault="000F3A83" w:rsidP="0026284A">
      <w:pPr>
        <w:spacing w:after="0"/>
        <w:jc w:val="both"/>
        <w:rPr>
          <w:rFonts w:cs="Arial"/>
          <w:b/>
          <w:sz w:val="24"/>
          <w:szCs w:val="24"/>
        </w:rPr>
      </w:pPr>
      <w:r w:rsidRPr="000F3A83">
        <w:rPr>
          <w:rFonts w:cs="Arial"/>
          <w:sz w:val="24"/>
          <w:szCs w:val="24"/>
        </w:rPr>
        <w:t>Die Testung</w:t>
      </w:r>
      <w:r w:rsidR="00356FF1">
        <w:rPr>
          <w:rFonts w:cs="Arial"/>
          <w:sz w:val="24"/>
          <w:szCs w:val="24"/>
        </w:rPr>
        <w:t xml:space="preserve"> mittels PoC-Antigen-Schnelltest </w:t>
      </w:r>
      <w:r w:rsidR="001D4D0A">
        <w:rPr>
          <w:rFonts w:cs="Arial"/>
          <w:sz w:val="24"/>
          <w:szCs w:val="24"/>
        </w:rPr>
        <w:t xml:space="preserve">und PCR Test </w:t>
      </w:r>
      <w:r w:rsidRPr="000F3A83">
        <w:rPr>
          <w:rFonts w:cs="Arial"/>
          <w:sz w:val="24"/>
          <w:szCs w:val="24"/>
        </w:rPr>
        <w:t>erfolgt im Windfang des ASB Seniorenzentrums</w:t>
      </w:r>
      <w:r w:rsidR="00356FF1">
        <w:rPr>
          <w:rFonts w:cs="Arial"/>
          <w:sz w:val="24"/>
          <w:szCs w:val="24"/>
        </w:rPr>
        <w:t xml:space="preserve"> und</w:t>
      </w:r>
      <w:r w:rsidR="00356FF1" w:rsidRPr="00356FF1">
        <w:rPr>
          <w:rFonts w:cs="Arial"/>
          <w:sz w:val="24"/>
          <w:szCs w:val="24"/>
        </w:rPr>
        <w:t xml:space="preserve"> </w:t>
      </w:r>
      <w:r w:rsidR="00356FF1">
        <w:rPr>
          <w:rFonts w:cs="Arial"/>
          <w:sz w:val="24"/>
          <w:szCs w:val="24"/>
        </w:rPr>
        <w:t>ausschließlich durch unser unterwiesenes medizinisches Fachpersonal</w:t>
      </w:r>
      <w:r w:rsidRPr="000F3A83">
        <w:rPr>
          <w:rFonts w:cs="Arial"/>
          <w:sz w:val="24"/>
          <w:szCs w:val="24"/>
        </w:rPr>
        <w:t xml:space="preserve">. Um </w:t>
      </w:r>
      <w:r>
        <w:rPr>
          <w:rFonts w:cs="Arial"/>
          <w:sz w:val="24"/>
          <w:szCs w:val="24"/>
        </w:rPr>
        <w:t>sich selbst und unsere</w:t>
      </w:r>
      <w:r w:rsidRPr="000F3A83">
        <w:rPr>
          <w:rFonts w:cs="Arial"/>
          <w:sz w:val="24"/>
          <w:szCs w:val="24"/>
        </w:rPr>
        <w:t xml:space="preserve"> Mitarbeiterinnen und Mitarbeiter</w:t>
      </w:r>
      <w:r w:rsidR="0026284A">
        <w:rPr>
          <w:rFonts w:cs="Arial"/>
          <w:sz w:val="24"/>
          <w:szCs w:val="24"/>
        </w:rPr>
        <w:t xml:space="preserve"> zu schützen</w:t>
      </w:r>
      <w:r w:rsidRPr="000F3A83">
        <w:rPr>
          <w:rFonts w:cs="Arial"/>
          <w:sz w:val="24"/>
          <w:szCs w:val="24"/>
        </w:rPr>
        <w:t xml:space="preserve">, erkennen Sie mit der </w:t>
      </w:r>
      <w:r>
        <w:rPr>
          <w:rFonts w:cs="Arial"/>
          <w:sz w:val="24"/>
          <w:szCs w:val="24"/>
        </w:rPr>
        <w:t xml:space="preserve">Unterschrift auf der Einverständniserklärung </w:t>
      </w:r>
      <w:r w:rsidRPr="000F3A83">
        <w:rPr>
          <w:rFonts w:cs="Arial"/>
          <w:sz w:val="24"/>
          <w:szCs w:val="24"/>
        </w:rPr>
        <w:t>folgendes Hygienekonzept an</w:t>
      </w:r>
      <w:r>
        <w:rPr>
          <w:rFonts w:cs="Arial"/>
          <w:sz w:val="24"/>
          <w:szCs w:val="24"/>
        </w:rPr>
        <w:t>:</w:t>
      </w:r>
    </w:p>
    <w:p w:rsidR="00E8122B" w:rsidRPr="00E8122B" w:rsidRDefault="00E8122B" w:rsidP="00E8122B">
      <w:pPr>
        <w:spacing w:after="0"/>
        <w:rPr>
          <w:rFonts w:cs="Arial"/>
          <w:b/>
          <w:sz w:val="28"/>
          <w:szCs w:val="24"/>
        </w:rPr>
      </w:pPr>
    </w:p>
    <w:p w:rsidR="0026284A" w:rsidRDefault="00E8122B" w:rsidP="0097427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cs="Arial"/>
          <w:sz w:val="24"/>
        </w:rPr>
      </w:pPr>
      <w:r w:rsidRPr="00EB3804">
        <w:rPr>
          <w:rFonts w:cs="Arial"/>
          <w:sz w:val="24"/>
        </w:rPr>
        <w:t>Testungen werden nu</w:t>
      </w:r>
      <w:r w:rsidR="0026284A" w:rsidRPr="00EB3804">
        <w:rPr>
          <w:rFonts w:cs="Arial"/>
          <w:sz w:val="24"/>
        </w:rPr>
        <w:t>r bei Personen durchgeführt, welche keinerlei</w:t>
      </w:r>
      <w:r w:rsidRPr="00EB3804">
        <w:rPr>
          <w:rFonts w:cs="Arial"/>
          <w:sz w:val="24"/>
        </w:rPr>
        <w:t xml:space="preserve"> Krankheit</w:t>
      </w:r>
      <w:r w:rsidR="0026284A" w:rsidRPr="00EB3804">
        <w:rPr>
          <w:rFonts w:cs="Arial"/>
          <w:sz w:val="24"/>
        </w:rPr>
        <w:t>szeichen von</w:t>
      </w:r>
      <w:r w:rsidRPr="00EB3804">
        <w:rPr>
          <w:rFonts w:cs="Arial"/>
          <w:sz w:val="24"/>
        </w:rPr>
        <w:t xml:space="preserve"> Covid-19 zeigen. </w:t>
      </w:r>
      <w:r w:rsidR="0026284A" w:rsidRPr="00EB3804">
        <w:rPr>
          <w:rFonts w:cs="Arial"/>
          <w:sz w:val="24"/>
        </w:rPr>
        <w:t>Vor der Testung werden Krankheitssymptome</w:t>
      </w:r>
      <w:r w:rsidR="00484AB7" w:rsidRPr="00EB3804">
        <w:rPr>
          <w:rFonts w:cs="Arial"/>
          <w:sz w:val="24"/>
        </w:rPr>
        <w:t xml:space="preserve"> von SarsCov2 (Husten, erhöhte Temperatur oder Fieber, Kurzatmigkeit/Luftnot, Verlust des Geruchs- oder Geschmackssinns</w:t>
      </w:r>
      <w:bookmarkStart w:id="0" w:name="_GoBack"/>
      <w:bookmarkEnd w:id="0"/>
      <w:r w:rsidR="00484AB7" w:rsidRPr="00EB3804">
        <w:rPr>
          <w:rFonts w:cs="Arial"/>
          <w:sz w:val="24"/>
        </w:rPr>
        <w:t>, Schnup</w:t>
      </w:r>
      <w:r w:rsidR="00DE5FD9" w:rsidRPr="00EB3804">
        <w:rPr>
          <w:rFonts w:cs="Arial"/>
          <w:sz w:val="24"/>
        </w:rPr>
        <w:t>fen, H</w:t>
      </w:r>
      <w:r w:rsidR="00484AB7" w:rsidRPr="00EB3804">
        <w:rPr>
          <w:rFonts w:cs="Arial"/>
          <w:sz w:val="24"/>
        </w:rPr>
        <w:t>alsschmerzen, Kopf- und Gliederschmerzen)</w:t>
      </w:r>
      <w:r w:rsidR="0026284A" w:rsidRPr="00EB3804">
        <w:rPr>
          <w:rFonts w:cs="Arial"/>
          <w:sz w:val="24"/>
        </w:rPr>
        <w:t xml:space="preserve"> von SarsCov2</w:t>
      </w:r>
      <w:r w:rsidR="00EB3804">
        <w:rPr>
          <w:rFonts w:cs="Arial"/>
          <w:sz w:val="24"/>
        </w:rPr>
        <w:t xml:space="preserve"> erfragt.</w:t>
      </w:r>
    </w:p>
    <w:p w:rsidR="00EB3804" w:rsidRPr="00EB3804" w:rsidRDefault="00EB3804" w:rsidP="00EB3804">
      <w:pPr>
        <w:spacing w:after="0"/>
        <w:ind w:left="426"/>
        <w:contextualSpacing/>
        <w:jc w:val="both"/>
        <w:rPr>
          <w:rFonts w:cs="Arial"/>
          <w:sz w:val="24"/>
        </w:rPr>
      </w:pPr>
    </w:p>
    <w:p w:rsidR="0026284A" w:rsidRPr="0026284A" w:rsidRDefault="001D4D0A" w:rsidP="002002A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Die Testungen</w:t>
      </w:r>
      <w:r w:rsidR="0026284A">
        <w:rPr>
          <w:rFonts w:cs="Arial"/>
          <w:sz w:val="24"/>
        </w:rPr>
        <w:t xml:space="preserve"> werden im Windfang vor dem Haupteingang durchgeführt. Dieser dient als Schleuse und es darf sich neben dem Testenden maximal eine weitere Person im Raum aufhalten.</w:t>
      </w:r>
    </w:p>
    <w:p w:rsidR="0026284A" w:rsidRDefault="0026284A" w:rsidP="002002A2">
      <w:pPr>
        <w:spacing w:after="0"/>
        <w:contextualSpacing/>
        <w:jc w:val="both"/>
        <w:rPr>
          <w:rFonts w:cs="Arial"/>
          <w:sz w:val="24"/>
        </w:rPr>
      </w:pPr>
    </w:p>
    <w:p w:rsidR="0026284A" w:rsidRPr="00FE188C" w:rsidRDefault="00EB3804" w:rsidP="002002A2">
      <w:pPr>
        <w:pStyle w:val="Listenabsatz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</w:t>
      </w:r>
      <w:r w:rsidR="0026284A" w:rsidRPr="00FE188C">
        <w:rPr>
          <w:rFonts w:ascii="Arial" w:hAnsi="Arial" w:cs="Arial"/>
          <w:sz w:val="24"/>
        </w:rPr>
        <w:t xml:space="preserve"> gekennzeichneten Wege und Laufrichtungen sind zwingend einzuhalten. Achten Sie dabei auf den Mindestabstand</w:t>
      </w:r>
      <w:r w:rsidR="00DE5FD9">
        <w:rPr>
          <w:rFonts w:ascii="Arial" w:hAnsi="Arial" w:cs="Arial"/>
          <w:sz w:val="24"/>
        </w:rPr>
        <w:t xml:space="preserve"> von 1,50 m</w:t>
      </w:r>
      <w:r w:rsidR="0026284A" w:rsidRPr="00FE188C">
        <w:rPr>
          <w:rFonts w:ascii="Arial" w:hAnsi="Arial" w:cs="Arial"/>
          <w:sz w:val="24"/>
        </w:rPr>
        <w:t xml:space="preserve"> </w:t>
      </w:r>
      <w:r w:rsidR="0026284A">
        <w:rPr>
          <w:rFonts w:ascii="Arial" w:hAnsi="Arial" w:cs="Arial"/>
          <w:sz w:val="24"/>
        </w:rPr>
        <w:t>zu anderen Person</w:t>
      </w:r>
      <w:r w:rsidR="00DE5FD9">
        <w:rPr>
          <w:rFonts w:ascii="Arial" w:hAnsi="Arial" w:cs="Arial"/>
          <w:sz w:val="24"/>
        </w:rPr>
        <w:t>en</w:t>
      </w:r>
      <w:r w:rsidR="0026284A" w:rsidRPr="00FE188C">
        <w:rPr>
          <w:rFonts w:ascii="Arial" w:hAnsi="Arial" w:cs="Arial"/>
          <w:sz w:val="24"/>
        </w:rPr>
        <w:t>.</w:t>
      </w:r>
    </w:p>
    <w:p w:rsidR="000F3A83" w:rsidRPr="00E8122B" w:rsidRDefault="000F3A83" w:rsidP="002002A2">
      <w:pPr>
        <w:spacing w:after="0"/>
        <w:ind w:left="426"/>
        <w:contextualSpacing/>
        <w:jc w:val="both"/>
        <w:rPr>
          <w:rFonts w:cs="Arial"/>
          <w:sz w:val="24"/>
        </w:rPr>
      </w:pPr>
    </w:p>
    <w:p w:rsidR="00E8122B" w:rsidRDefault="00226FD7" w:rsidP="002002A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Es</w:t>
      </w:r>
      <w:r w:rsidR="00395A83">
        <w:rPr>
          <w:rFonts w:cs="Arial"/>
          <w:sz w:val="24"/>
        </w:rPr>
        <w:t xml:space="preserve"> ist ein</w:t>
      </w:r>
      <w:r w:rsidR="00D20036">
        <w:rPr>
          <w:rFonts w:cs="Arial"/>
          <w:sz w:val="24"/>
        </w:rPr>
        <w:t xml:space="preserve"> </w:t>
      </w:r>
      <w:r w:rsidR="002002A2">
        <w:rPr>
          <w:rFonts w:cs="Arial"/>
          <w:sz w:val="24"/>
        </w:rPr>
        <w:t>geeignete</w:t>
      </w:r>
      <w:r w:rsidR="00395A83">
        <w:rPr>
          <w:rFonts w:cs="Arial"/>
          <w:sz w:val="24"/>
        </w:rPr>
        <w:t>r, medizinischer</w:t>
      </w:r>
      <w:r w:rsidR="002002A2">
        <w:rPr>
          <w:rFonts w:cs="Arial"/>
          <w:sz w:val="24"/>
        </w:rPr>
        <w:t xml:space="preserve"> </w:t>
      </w:r>
      <w:r w:rsidR="00D20036">
        <w:rPr>
          <w:rFonts w:cs="Arial"/>
          <w:sz w:val="24"/>
        </w:rPr>
        <w:t>Mund-</w:t>
      </w:r>
      <w:r>
        <w:rPr>
          <w:rFonts w:cs="Arial"/>
          <w:sz w:val="24"/>
        </w:rPr>
        <w:t xml:space="preserve"> und </w:t>
      </w:r>
      <w:r w:rsidRPr="00B065FD">
        <w:rPr>
          <w:rFonts w:cs="Arial"/>
          <w:sz w:val="24"/>
        </w:rPr>
        <w:t>Nasen</w:t>
      </w:r>
      <w:r w:rsidR="00395A83">
        <w:rPr>
          <w:rFonts w:cs="Arial"/>
          <w:sz w:val="24"/>
        </w:rPr>
        <w:t>schutz</w:t>
      </w:r>
      <w:r w:rsidRPr="00B065FD">
        <w:rPr>
          <w:rFonts w:cs="Arial"/>
          <w:sz w:val="24"/>
        </w:rPr>
        <w:t xml:space="preserve"> </w:t>
      </w:r>
      <w:r w:rsidR="00B065FD" w:rsidRPr="00B065FD">
        <w:rPr>
          <w:rFonts w:cs="Arial"/>
          <w:sz w:val="24"/>
        </w:rPr>
        <w:t>(FFP2</w:t>
      </w:r>
      <w:r w:rsidR="00395A83">
        <w:rPr>
          <w:rFonts w:cs="Arial"/>
          <w:sz w:val="24"/>
        </w:rPr>
        <w:t xml:space="preserve"> Maskenp</w:t>
      </w:r>
      <w:r w:rsidR="00EB3804">
        <w:rPr>
          <w:rFonts w:cs="Arial"/>
          <w:sz w:val="24"/>
        </w:rPr>
        <w:t>flicht bei Betreten des Hauses</w:t>
      </w:r>
      <w:r w:rsidR="000F7E5C">
        <w:rPr>
          <w:rFonts w:cs="Arial"/>
          <w:sz w:val="24"/>
        </w:rPr>
        <w:t xml:space="preserve">) zu tragen, bis </w:t>
      </w:r>
      <w:r w:rsidR="004D064A">
        <w:rPr>
          <w:rFonts w:cs="Arial"/>
          <w:sz w:val="24"/>
        </w:rPr>
        <w:t xml:space="preserve">Sie vom </w:t>
      </w:r>
      <w:r w:rsidR="000F7E5C">
        <w:rPr>
          <w:rFonts w:cs="Arial"/>
          <w:sz w:val="24"/>
        </w:rPr>
        <w:t>Testenden</w:t>
      </w:r>
      <w:r>
        <w:rPr>
          <w:rFonts w:cs="Arial"/>
          <w:sz w:val="24"/>
        </w:rPr>
        <w:t xml:space="preserve"> dazu aufgefordert w</w:t>
      </w:r>
      <w:r w:rsidR="004D064A">
        <w:rPr>
          <w:rFonts w:cs="Arial"/>
          <w:sz w:val="24"/>
        </w:rPr>
        <w:t>erden, diese zur Durchführung des Testes abzunehme</w:t>
      </w:r>
      <w:r w:rsidR="004F3AE3">
        <w:rPr>
          <w:rFonts w:cs="Arial"/>
          <w:sz w:val="24"/>
        </w:rPr>
        <w:t>n</w:t>
      </w:r>
      <w:r>
        <w:rPr>
          <w:rFonts w:cs="Arial"/>
          <w:sz w:val="24"/>
        </w:rPr>
        <w:t>. Unmittelbar nach dem Test ist die Maske wieder aufzusetzen.</w:t>
      </w:r>
    </w:p>
    <w:p w:rsidR="0026284A" w:rsidRDefault="0026284A" w:rsidP="002002A2">
      <w:pPr>
        <w:pStyle w:val="Listenabsatz"/>
        <w:spacing w:line="276" w:lineRule="auto"/>
        <w:jc w:val="both"/>
        <w:rPr>
          <w:rFonts w:cs="Arial"/>
          <w:sz w:val="24"/>
        </w:rPr>
      </w:pPr>
    </w:p>
    <w:p w:rsidR="0026284A" w:rsidRDefault="0026284A" w:rsidP="002002A2">
      <w:pPr>
        <w:numPr>
          <w:ilvl w:val="0"/>
          <w:numId w:val="1"/>
        </w:numPr>
        <w:spacing w:after="0"/>
        <w:ind w:left="426" w:hanging="426"/>
        <w:jc w:val="both"/>
        <w:rPr>
          <w:rFonts w:cs="Arial"/>
          <w:sz w:val="24"/>
        </w:rPr>
      </w:pPr>
      <w:r>
        <w:rPr>
          <w:rFonts w:cs="Arial"/>
          <w:sz w:val="24"/>
        </w:rPr>
        <w:t>D</w:t>
      </w:r>
      <w:r w:rsidRPr="00FE188C">
        <w:rPr>
          <w:rFonts w:cs="Arial"/>
          <w:sz w:val="24"/>
        </w:rPr>
        <w:t>esinfizieren Sie sich</w:t>
      </w:r>
      <w:r w:rsidR="004D064A">
        <w:rPr>
          <w:rFonts w:cs="Arial"/>
          <w:sz w:val="24"/>
        </w:rPr>
        <w:t xml:space="preserve"> bitte</w:t>
      </w:r>
      <w:r w:rsidRPr="00FE188C">
        <w:rPr>
          <w:rFonts w:cs="Arial"/>
          <w:sz w:val="24"/>
        </w:rPr>
        <w:t xml:space="preserve"> </w:t>
      </w:r>
      <w:r w:rsidR="00DE5FD9">
        <w:rPr>
          <w:rFonts w:cs="Arial"/>
          <w:sz w:val="24"/>
        </w:rPr>
        <w:t>vor dem Betreten</w:t>
      </w:r>
      <w:r w:rsidR="0086252F">
        <w:rPr>
          <w:rFonts w:cs="Arial"/>
          <w:sz w:val="24"/>
        </w:rPr>
        <w:t xml:space="preserve"> der Teststation</w:t>
      </w:r>
      <w:r w:rsidR="00DE5FD9">
        <w:rPr>
          <w:rFonts w:cs="Arial"/>
          <w:sz w:val="24"/>
        </w:rPr>
        <w:t xml:space="preserve"> </w:t>
      </w:r>
      <w:r w:rsidR="002002A2">
        <w:rPr>
          <w:rFonts w:cs="Arial"/>
          <w:sz w:val="24"/>
        </w:rPr>
        <w:t>gründlich die Hände. Hierzu werden</w:t>
      </w:r>
      <w:r w:rsidRPr="00FE188C">
        <w:rPr>
          <w:rFonts w:cs="Arial"/>
          <w:sz w:val="24"/>
        </w:rPr>
        <w:t xml:space="preserve"> Desinfektionsmittel</w:t>
      </w:r>
      <w:r>
        <w:rPr>
          <w:rFonts w:cs="Arial"/>
          <w:sz w:val="24"/>
        </w:rPr>
        <w:t xml:space="preserve"> und entsprechende Piktogramme</w:t>
      </w:r>
      <w:r w:rsidRPr="00FE188C">
        <w:rPr>
          <w:rFonts w:cs="Arial"/>
          <w:sz w:val="24"/>
        </w:rPr>
        <w:t xml:space="preserve"> zur Verfügung gestellt.</w:t>
      </w:r>
    </w:p>
    <w:p w:rsidR="0026284A" w:rsidRDefault="0026284A" w:rsidP="002002A2">
      <w:pPr>
        <w:pStyle w:val="Listenabsatz"/>
        <w:spacing w:line="276" w:lineRule="auto"/>
        <w:jc w:val="both"/>
        <w:rPr>
          <w:rFonts w:cs="Arial"/>
          <w:sz w:val="24"/>
        </w:rPr>
      </w:pPr>
    </w:p>
    <w:p w:rsidR="0026284A" w:rsidRDefault="0026284A" w:rsidP="002002A2">
      <w:pPr>
        <w:numPr>
          <w:ilvl w:val="0"/>
          <w:numId w:val="1"/>
        </w:numPr>
        <w:spacing w:after="0"/>
        <w:ind w:left="426" w:hanging="426"/>
        <w:jc w:val="both"/>
        <w:rPr>
          <w:rFonts w:cs="Arial"/>
          <w:sz w:val="24"/>
        </w:rPr>
      </w:pPr>
      <w:r w:rsidRPr="00FE188C">
        <w:rPr>
          <w:rFonts w:cs="Arial"/>
          <w:sz w:val="24"/>
        </w:rPr>
        <w:t>Soziale Gesten wie Händeschütteln oder Umarmungen sind untersagt.</w:t>
      </w:r>
    </w:p>
    <w:p w:rsidR="002002A2" w:rsidRPr="00FE188C" w:rsidRDefault="002002A2" w:rsidP="002002A2">
      <w:pPr>
        <w:spacing w:after="0"/>
        <w:jc w:val="both"/>
        <w:rPr>
          <w:rFonts w:cs="Arial"/>
          <w:sz w:val="24"/>
        </w:rPr>
      </w:pPr>
    </w:p>
    <w:p w:rsidR="000F7E5C" w:rsidRDefault="0026284A" w:rsidP="002002A2">
      <w:pPr>
        <w:numPr>
          <w:ilvl w:val="0"/>
          <w:numId w:val="1"/>
        </w:numPr>
        <w:spacing w:after="0"/>
        <w:ind w:left="426" w:hanging="426"/>
        <w:jc w:val="both"/>
        <w:rPr>
          <w:rFonts w:cs="Arial"/>
          <w:sz w:val="24"/>
        </w:rPr>
      </w:pPr>
      <w:r w:rsidRPr="00FE188C">
        <w:rPr>
          <w:rFonts w:cs="Arial"/>
          <w:sz w:val="24"/>
        </w:rPr>
        <w:t>Die Husten- und Niesetikette ist einzuhalten.</w:t>
      </w:r>
    </w:p>
    <w:p w:rsidR="002002A2" w:rsidRPr="0026284A" w:rsidRDefault="002002A2" w:rsidP="002002A2">
      <w:pPr>
        <w:spacing w:after="0"/>
        <w:jc w:val="both"/>
        <w:rPr>
          <w:rFonts w:cs="Arial"/>
          <w:sz w:val="24"/>
        </w:rPr>
      </w:pPr>
    </w:p>
    <w:p w:rsidR="00E8122B" w:rsidRDefault="00226FD7" w:rsidP="002002A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Nach der Durchführung des </w:t>
      </w:r>
      <w:r w:rsidR="001D4D0A">
        <w:rPr>
          <w:rFonts w:cs="Arial"/>
          <w:sz w:val="24"/>
        </w:rPr>
        <w:t>Schnellt</w:t>
      </w:r>
      <w:r>
        <w:rPr>
          <w:rFonts w:cs="Arial"/>
          <w:sz w:val="24"/>
        </w:rPr>
        <w:t xml:space="preserve">ests </w:t>
      </w:r>
      <w:r w:rsidR="0086252F">
        <w:rPr>
          <w:rFonts w:cs="Arial"/>
          <w:sz w:val="24"/>
        </w:rPr>
        <w:t>halten Sie</w:t>
      </w:r>
      <w:r w:rsidR="0026284A">
        <w:rPr>
          <w:rFonts w:cs="Arial"/>
          <w:sz w:val="24"/>
        </w:rPr>
        <w:t xml:space="preserve"> sich</w:t>
      </w:r>
      <w:r w:rsidR="0086252F">
        <w:rPr>
          <w:rFonts w:cs="Arial"/>
          <w:sz w:val="24"/>
        </w:rPr>
        <w:t xml:space="preserve"> bitte</w:t>
      </w:r>
      <w:r w:rsidR="0026284A">
        <w:rPr>
          <w:rFonts w:cs="Arial"/>
          <w:sz w:val="24"/>
        </w:rPr>
        <w:t xml:space="preserve"> im</w:t>
      </w:r>
      <w:r>
        <w:rPr>
          <w:rFonts w:cs="Arial"/>
          <w:sz w:val="24"/>
        </w:rPr>
        <w:t xml:space="preserve"> </w:t>
      </w:r>
      <w:r w:rsidR="0004758B">
        <w:rPr>
          <w:rFonts w:cs="Arial"/>
          <w:sz w:val="24"/>
        </w:rPr>
        <w:t xml:space="preserve">ausgewiesenen </w:t>
      </w:r>
      <w:r>
        <w:rPr>
          <w:rFonts w:cs="Arial"/>
          <w:sz w:val="24"/>
        </w:rPr>
        <w:t>Wartebereich</w:t>
      </w:r>
      <w:r w:rsidR="0026284A">
        <w:rPr>
          <w:rFonts w:cs="Arial"/>
          <w:sz w:val="24"/>
        </w:rPr>
        <w:t xml:space="preserve"> auf</w:t>
      </w:r>
      <w:r w:rsidR="00D33D2E">
        <w:rPr>
          <w:rFonts w:cs="Arial"/>
          <w:sz w:val="24"/>
        </w:rPr>
        <w:t xml:space="preserve"> </w:t>
      </w:r>
      <w:r w:rsidR="0026284A">
        <w:rPr>
          <w:rFonts w:cs="Arial"/>
          <w:sz w:val="24"/>
        </w:rPr>
        <w:t>(</w:t>
      </w:r>
      <w:r w:rsidR="00E8122B" w:rsidRPr="00E8122B">
        <w:rPr>
          <w:rFonts w:cs="Arial"/>
          <w:sz w:val="24"/>
        </w:rPr>
        <w:t>bei schlechtem Wetter</w:t>
      </w:r>
      <w:r>
        <w:rPr>
          <w:rFonts w:cs="Arial"/>
          <w:sz w:val="24"/>
        </w:rPr>
        <w:t xml:space="preserve"> kann auch</w:t>
      </w:r>
      <w:r w:rsidR="00E8122B" w:rsidRPr="00E8122B">
        <w:rPr>
          <w:rFonts w:cs="Arial"/>
          <w:sz w:val="24"/>
        </w:rPr>
        <w:t xml:space="preserve"> unter dem Pavillon links vom Eingang</w:t>
      </w:r>
      <w:r>
        <w:rPr>
          <w:rFonts w:cs="Arial"/>
          <w:sz w:val="24"/>
        </w:rPr>
        <w:t xml:space="preserve"> gewartet werden</w:t>
      </w:r>
      <w:r w:rsidR="0026284A">
        <w:rPr>
          <w:rFonts w:cs="Arial"/>
          <w:sz w:val="24"/>
        </w:rPr>
        <w:t>)</w:t>
      </w:r>
      <w:r>
        <w:rPr>
          <w:rFonts w:cs="Arial"/>
          <w:sz w:val="24"/>
        </w:rPr>
        <w:t xml:space="preserve">. Der Mindestabstand von 1,50 Metern gilt auch dort, genauso </w:t>
      </w:r>
      <w:r w:rsidR="00395A83">
        <w:rPr>
          <w:rFonts w:cs="Arial"/>
          <w:sz w:val="24"/>
        </w:rPr>
        <w:t>wie die Pflicht zum Tragen eines</w:t>
      </w:r>
      <w:r>
        <w:rPr>
          <w:rFonts w:cs="Arial"/>
          <w:sz w:val="24"/>
        </w:rPr>
        <w:t xml:space="preserve"> Mund-Nasen-</w:t>
      </w:r>
      <w:r w:rsidR="00395A83">
        <w:rPr>
          <w:rFonts w:cs="Arial"/>
          <w:sz w:val="24"/>
        </w:rPr>
        <w:t>Schutzes</w:t>
      </w:r>
      <w:r>
        <w:rPr>
          <w:rFonts w:cs="Arial"/>
          <w:sz w:val="24"/>
        </w:rPr>
        <w:t xml:space="preserve">. </w:t>
      </w:r>
      <w:r w:rsidR="001D4D0A">
        <w:rPr>
          <w:rFonts w:cs="Arial"/>
          <w:sz w:val="24"/>
        </w:rPr>
        <w:t>Nach der PCR Testung verlassen Sie bitte unverzüglich das Testzentrum.</w:t>
      </w:r>
    </w:p>
    <w:p w:rsidR="002002A2" w:rsidRDefault="002002A2" w:rsidP="002002A2">
      <w:pPr>
        <w:spacing w:after="0"/>
        <w:contextualSpacing/>
        <w:jc w:val="both"/>
        <w:rPr>
          <w:rFonts w:cs="Arial"/>
          <w:sz w:val="24"/>
        </w:rPr>
      </w:pPr>
    </w:p>
    <w:p w:rsidR="00E8122B" w:rsidRDefault="0026284A" w:rsidP="002002A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Besuchende</w:t>
      </w:r>
      <w:r w:rsidR="00E8122B" w:rsidRPr="00E8122B">
        <w:rPr>
          <w:rFonts w:cs="Arial"/>
          <w:sz w:val="24"/>
        </w:rPr>
        <w:t xml:space="preserve"> des </w:t>
      </w:r>
      <w:r w:rsidR="00E933B6">
        <w:rPr>
          <w:rFonts w:cs="Arial"/>
          <w:sz w:val="24"/>
        </w:rPr>
        <w:t>Seniorenzentrums und der Kurzzeitpflege</w:t>
      </w:r>
      <w:r w:rsidR="00E8122B" w:rsidRPr="00E8122B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haben </w:t>
      </w:r>
      <w:r w:rsidR="00E8122B" w:rsidRPr="00E8122B">
        <w:rPr>
          <w:rFonts w:cs="Arial"/>
          <w:sz w:val="24"/>
        </w:rPr>
        <w:t>Vo</w:t>
      </w:r>
      <w:r w:rsidR="00226FD7">
        <w:rPr>
          <w:rFonts w:cs="Arial"/>
          <w:sz w:val="24"/>
        </w:rPr>
        <w:t>r</w:t>
      </w:r>
      <w:r>
        <w:rPr>
          <w:rFonts w:cs="Arial"/>
          <w:sz w:val="24"/>
        </w:rPr>
        <w:t>rang. Es könnten ggf. Wartezeiten entstehen.</w:t>
      </w:r>
      <w:r w:rsidR="00226FD7">
        <w:rPr>
          <w:rFonts w:cs="Arial"/>
          <w:sz w:val="24"/>
        </w:rPr>
        <w:t xml:space="preserve"> </w:t>
      </w:r>
    </w:p>
    <w:p w:rsidR="002002A2" w:rsidRDefault="002002A2" w:rsidP="002002A2">
      <w:pPr>
        <w:spacing w:after="0"/>
        <w:contextualSpacing/>
        <w:jc w:val="both"/>
        <w:rPr>
          <w:rFonts w:cs="Arial"/>
          <w:sz w:val="24"/>
        </w:rPr>
      </w:pPr>
    </w:p>
    <w:p w:rsidR="0041043D" w:rsidRPr="0041043D" w:rsidRDefault="00EB3804" w:rsidP="002002A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cs="Arial"/>
          <w:sz w:val="32"/>
        </w:rPr>
      </w:pPr>
      <w:r>
        <w:rPr>
          <w:rFonts w:cs="Arial"/>
          <w:sz w:val="24"/>
          <w:szCs w:val="20"/>
        </w:rPr>
        <w:t>Sie</w:t>
      </w:r>
      <w:r w:rsidR="0041043D" w:rsidRPr="0041043D">
        <w:rPr>
          <w:rFonts w:cs="Arial"/>
          <w:sz w:val="24"/>
          <w:szCs w:val="20"/>
        </w:rPr>
        <w:t xml:space="preserve"> </w:t>
      </w:r>
      <w:r>
        <w:rPr>
          <w:rFonts w:cs="Arial"/>
          <w:sz w:val="24"/>
          <w:szCs w:val="20"/>
        </w:rPr>
        <w:t>erhalten</w:t>
      </w:r>
      <w:r w:rsidR="0041043D">
        <w:rPr>
          <w:rFonts w:cs="Arial"/>
          <w:sz w:val="24"/>
          <w:szCs w:val="20"/>
        </w:rPr>
        <w:t xml:space="preserve"> eine</w:t>
      </w:r>
      <w:r w:rsidR="0041043D" w:rsidRPr="0041043D">
        <w:rPr>
          <w:rFonts w:cs="Arial"/>
          <w:sz w:val="24"/>
          <w:szCs w:val="20"/>
        </w:rPr>
        <w:t xml:space="preserve"> Bestätigung des Testergebnisses</w:t>
      </w:r>
      <w:r>
        <w:rPr>
          <w:rFonts w:cs="Arial"/>
          <w:sz w:val="24"/>
          <w:szCs w:val="20"/>
        </w:rPr>
        <w:t xml:space="preserve"> wahlweise</w:t>
      </w:r>
      <w:r w:rsidR="0041043D" w:rsidRPr="0041043D">
        <w:rPr>
          <w:rFonts w:cs="Arial"/>
          <w:sz w:val="24"/>
          <w:szCs w:val="20"/>
        </w:rPr>
        <w:t xml:space="preserve"> in </w:t>
      </w:r>
      <w:r>
        <w:rPr>
          <w:rFonts w:cs="Arial"/>
          <w:sz w:val="24"/>
          <w:szCs w:val="20"/>
        </w:rPr>
        <w:t>schriftlicher oder in elektronischer Form</w:t>
      </w:r>
      <w:r w:rsidR="0041043D">
        <w:rPr>
          <w:rFonts w:cs="Arial"/>
          <w:sz w:val="24"/>
          <w:szCs w:val="20"/>
        </w:rPr>
        <w:t>.</w:t>
      </w:r>
    </w:p>
    <w:p w:rsidR="0041043D" w:rsidRDefault="0041043D" w:rsidP="002002A2">
      <w:pPr>
        <w:spacing w:after="0"/>
        <w:ind w:left="426"/>
        <w:contextualSpacing/>
        <w:jc w:val="both"/>
        <w:rPr>
          <w:rFonts w:cs="Arial"/>
          <w:sz w:val="24"/>
        </w:rPr>
      </w:pPr>
    </w:p>
    <w:p w:rsidR="0041043D" w:rsidRDefault="0041043D" w:rsidP="002002A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cs="Arial"/>
          <w:sz w:val="24"/>
        </w:rPr>
      </w:pPr>
      <w:r>
        <w:rPr>
          <w:rFonts w:cs="Arial"/>
          <w:sz w:val="24"/>
          <w:szCs w:val="20"/>
        </w:rPr>
        <w:t>Als testende Stelle sind wir</w:t>
      </w:r>
      <w:r w:rsidRPr="0041043D">
        <w:rPr>
          <w:rFonts w:cs="Arial"/>
          <w:sz w:val="24"/>
          <w:szCs w:val="20"/>
        </w:rPr>
        <w:t xml:space="preserve"> gemäß Allgemeinverfügung </w:t>
      </w:r>
      <w:r w:rsidR="00EB3804">
        <w:rPr>
          <w:rFonts w:cs="Arial"/>
          <w:sz w:val="24"/>
          <w:szCs w:val="20"/>
        </w:rPr>
        <w:t xml:space="preserve">zur </w:t>
      </w:r>
      <w:r w:rsidRPr="0041043D">
        <w:rPr>
          <w:rFonts w:cs="Arial"/>
          <w:sz w:val="24"/>
          <w:szCs w:val="20"/>
        </w:rPr>
        <w:t xml:space="preserve">Absonderung verpflichtet, positiv getestete Personen auf die Pflicht zur Absonderung hinzuweisen. </w:t>
      </w:r>
      <w:r>
        <w:rPr>
          <w:rFonts w:cs="Arial"/>
          <w:sz w:val="24"/>
        </w:rPr>
        <w:t>Der positiv Getestete muss den Hausarzt</w:t>
      </w:r>
      <w:r w:rsidR="001D4D0A">
        <w:rPr>
          <w:rFonts w:cs="Arial"/>
          <w:sz w:val="24"/>
        </w:rPr>
        <w:t xml:space="preserve"> oder ggf. das Testzentrum</w:t>
      </w:r>
      <w:r>
        <w:rPr>
          <w:rFonts w:cs="Arial"/>
          <w:sz w:val="24"/>
        </w:rPr>
        <w:t xml:space="preserve"> für einen PCR-Test kontaktieren und sich bis zum Ergebnis dieses Tests in Selbstisolation begeben. </w:t>
      </w:r>
    </w:p>
    <w:p w:rsidR="0041043D" w:rsidRPr="0041043D" w:rsidRDefault="0041043D" w:rsidP="002002A2">
      <w:pPr>
        <w:spacing w:after="0"/>
        <w:contextualSpacing/>
        <w:jc w:val="both"/>
        <w:rPr>
          <w:rFonts w:cs="Arial"/>
          <w:sz w:val="24"/>
        </w:rPr>
      </w:pPr>
    </w:p>
    <w:p w:rsidR="0041043D" w:rsidRPr="0041043D" w:rsidRDefault="0041043D" w:rsidP="002002A2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cs="Arial"/>
          <w:sz w:val="40"/>
        </w:rPr>
      </w:pPr>
      <w:r w:rsidRPr="0041043D">
        <w:rPr>
          <w:rFonts w:cs="Arial"/>
          <w:sz w:val="24"/>
          <w:szCs w:val="20"/>
        </w:rPr>
        <w:t>Gleichzeitig sind wir zur Meldung</w:t>
      </w:r>
      <w:r w:rsidR="0004758B">
        <w:rPr>
          <w:rFonts w:cs="Arial"/>
          <w:sz w:val="24"/>
          <w:szCs w:val="20"/>
        </w:rPr>
        <w:t xml:space="preserve"> der positiven Testergebnisse</w:t>
      </w:r>
      <w:r w:rsidRPr="0041043D">
        <w:rPr>
          <w:rFonts w:cs="Arial"/>
          <w:sz w:val="24"/>
          <w:szCs w:val="20"/>
        </w:rPr>
        <w:t xml:space="preserve"> im Sinne de</w:t>
      </w:r>
      <w:r w:rsidR="001D4D0A">
        <w:rPr>
          <w:rFonts w:cs="Arial"/>
          <w:sz w:val="24"/>
          <w:szCs w:val="20"/>
        </w:rPr>
        <w:t>r</w:t>
      </w:r>
      <w:r w:rsidRPr="0041043D">
        <w:rPr>
          <w:rFonts w:cs="Arial"/>
          <w:sz w:val="24"/>
          <w:szCs w:val="20"/>
        </w:rPr>
        <w:t xml:space="preserve"> </w:t>
      </w:r>
      <w:r w:rsidR="00395A83">
        <w:rPr>
          <w:rFonts w:cs="Arial"/>
          <w:sz w:val="24"/>
          <w:szCs w:val="20"/>
        </w:rPr>
        <w:t>gesetzlichen Vorgaben</w:t>
      </w:r>
      <w:r w:rsidRPr="0041043D">
        <w:rPr>
          <w:rFonts w:cs="Arial"/>
          <w:sz w:val="24"/>
          <w:szCs w:val="20"/>
        </w:rPr>
        <w:t xml:space="preserve"> an das zuständige Gesundheitsamt verpflichtet</w:t>
      </w:r>
      <w:r w:rsidR="0004758B">
        <w:rPr>
          <w:rFonts w:cs="Arial"/>
          <w:sz w:val="24"/>
          <w:szCs w:val="20"/>
        </w:rPr>
        <w:t>.</w:t>
      </w:r>
    </w:p>
    <w:p w:rsidR="00E8122B" w:rsidRDefault="00E8122B" w:rsidP="002002A2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18"/>
        </w:rPr>
      </w:pPr>
    </w:p>
    <w:p w:rsidR="0026284A" w:rsidRPr="00FE188C" w:rsidRDefault="0026284A" w:rsidP="002002A2">
      <w:pPr>
        <w:pStyle w:val="Listenabsatz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FE188C">
        <w:rPr>
          <w:rFonts w:ascii="Arial" w:hAnsi="Arial" w:cs="Arial"/>
          <w:sz w:val="24"/>
        </w:rPr>
        <w:t>Sollten Sie die Vorgaben nicht einhalten, werden wir konsequent vom Hausrecht Gebrauch machen.</w:t>
      </w:r>
    </w:p>
    <w:p w:rsidR="0026284A" w:rsidRDefault="0026284A" w:rsidP="002002A2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18"/>
        </w:rPr>
      </w:pPr>
    </w:p>
    <w:p w:rsidR="002002A2" w:rsidRPr="002002A2" w:rsidRDefault="002002A2" w:rsidP="002002A2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18"/>
        </w:rPr>
      </w:pPr>
    </w:p>
    <w:p w:rsidR="002002A2" w:rsidRPr="002002A2" w:rsidRDefault="002002A2" w:rsidP="002002A2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18"/>
          <w:u w:val="single"/>
        </w:rPr>
      </w:pPr>
      <w:r w:rsidRPr="002002A2">
        <w:rPr>
          <w:rFonts w:cs="Arial"/>
          <w:sz w:val="24"/>
          <w:szCs w:val="18"/>
          <w:u w:val="single"/>
        </w:rPr>
        <w:t>Hinweise</w:t>
      </w:r>
    </w:p>
    <w:p w:rsidR="002002A2" w:rsidRPr="002002A2" w:rsidRDefault="002002A2" w:rsidP="002002A2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18"/>
          <w:u w:val="single"/>
        </w:rPr>
      </w:pPr>
    </w:p>
    <w:p w:rsidR="002002A2" w:rsidRPr="002002A2" w:rsidRDefault="002002A2" w:rsidP="002002A2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18"/>
        </w:rPr>
      </w:pPr>
      <w:r w:rsidRPr="002002A2">
        <w:rPr>
          <w:rFonts w:cs="Arial"/>
          <w:sz w:val="24"/>
          <w:szCs w:val="18"/>
        </w:rPr>
        <w:t xml:space="preserve">Das Infektionsrisiko wird </w:t>
      </w:r>
      <w:r w:rsidR="00614EE0">
        <w:rPr>
          <w:rFonts w:cs="Arial"/>
          <w:sz w:val="24"/>
          <w:szCs w:val="18"/>
        </w:rPr>
        <w:t xml:space="preserve">durch </w:t>
      </w:r>
      <w:r w:rsidRPr="002002A2">
        <w:rPr>
          <w:rFonts w:cs="Arial"/>
          <w:sz w:val="24"/>
          <w:szCs w:val="18"/>
        </w:rPr>
        <w:t>folgende Maßnahmen minimiert:</w:t>
      </w:r>
    </w:p>
    <w:p w:rsidR="002002A2" w:rsidRPr="002002A2" w:rsidRDefault="002002A2" w:rsidP="002002A2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18"/>
        </w:rPr>
      </w:pPr>
    </w:p>
    <w:p w:rsidR="002002A2" w:rsidRDefault="002002A2" w:rsidP="00614EE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18"/>
        </w:rPr>
      </w:pPr>
      <w:r w:rsidRPr="002002A2">
        <w:rPr>
          <w:rFonts w:ascii="Arial" w:hAnsi="Arial" w:cs="Arial"/>
          <w:sz w:val="24"/>
          <w:szCs w:val="18"/>
        </w:rPr>
        <w:t xml:space="preserve">Ausstattung </w:t>
      </w:r>
      <w:r>
        <w:rPr>
          <w:rFonts w:ascii="Arial" w:hAnsi="Arial" w:cs="Arial"/>
          <w:sz w:val="24"/>
          <w:szCs w:val="18"/>
        </w:rPr>
        <w:t>unser</w:t>
      </w:r>
      <w:r w:rsidR="00E933B6">
        <w:rPr>
          <w:rFonts w:ascii="Arial" w:hAnsi="Arial" w:cs="Arial"/>
          <w:sz w:val="24"/>
          <w:szCs w:val="18"/>
        </w:rPr>
        <w:t>er</w:t>
      </w:r>
      <w:r>
        <w:rPr>
          <w:rFonts w:ascii="Arial" w:hAnsi="Arial" w:cs="Arial"/>
          <w:sz w:val="24"/>
          <w:szCs w:val="18"/>
        </w:rPr>
        <w:t xml:space="preserve"> Mitarbeitenden </w:t>
      </w:r>
      <w:r w:rsidRPr="002002A2">
        <w:rPr>
          <w:rFonts w:ascii="Arial" w:hAnsi="Arial" w:cs="Arial"/>
          <w:sz w:val="24"/>
          <w:szCs w:val="18"/>
        </w:rPr>
        <w:t xml:space="preserve">mit </w:t>
      </w:r>
      <w:r>
        <w:rPr>
          <w:rFonts w:ascii="Arial" w:hAnsi="Arial" w:cs="Arial"/>
          <w:sz w:val="24"/>
          <w:szCs w:val="18"/>
        </w:rPr>
        <w:t xml:space="preserve">vollständiger </w:t>
      </w:r>
      <w:r w:rsidRPr="002002A2">
        <w:rPr>
          <w:rFonts w:ascii="Arial" w:hAnsi="Arial" w:cs="Arial"/>
          <w:sz w:val="24"/>
          <w:szCs w:val="18"/>
        </w:rPr>
        <w:t>Schutzkleidung (Schutzkittel, Schutzvisier,</w:t>
      </w:r>
      <w:r>
        <w:rPr>
          <w:rFonts w:ascii="Arial" w:hAnsi="Arial" w:cs="Arial"/>
          <w:sz w:val="24"/>
          <w:szCs w:val="18"/>
        </w:rPr>
        <w:t xml:space="preserve"> Einmalhandschuhe, </w:t>
      </w:r>
      <w:r w:rsidR="00614EE0">
        <w:rPr>
          <w:rFonts w:ascii="Arial" w:hAnsi="Arial" w:cs="Arial"/>
          <w:sz w:val="24"/>
          <w:szCs w:val="18"/>
        </w:rPr>
        <w:t>FFP</w:t>
      </w:r>
      <w:r>
        <w:rPr>
          <w:rFonts w:ascii="Arial" w:hAnsi="Arial" w:cs="Arial"/>
          <w:sz w:val="24"/>
          <w:szCs w:val="18"/>
        </w:rPr>
        <w:t>2 Maske)</w:t>
      </w:r>
    </w:p>
    <w:p w:rsidR="002002A2" w:rsidRDefault="002002A2" w:rsidP="00614EE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Wechsel der Schutzhandschuhe nach jeder Testung</w:t>
      </w:r>
    </w:p>
    <w:p w:rsidR="002002A2" w:rsidRDefault="002002A2" w:rsidP="00614EE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Regelmäßige Flächendesinfektion der Arbeits</w:t>
      </w:r>
      <w:r w:rsidR="0006679F">
        <w:rPr>
          <w:rFonts w:ascii="Arial" w:hAnsi="Arial" w:cs="Arial"/>
          <w:sz w:val="24"/>
          <w:szCs w:val="18"/>
        </w:rPr>
        <w:t>- und Kontakt</w:t>
      </w:r>
      <w:r>
        <w:rPr>
          <w:rFonts w:ascii="Arial" w:hAnsi="Arial" w:cs="Arial"/>
          <w:sz w:val="24"/>
          <w:szCs w:val="18"/>
        </w:rPr>
        <w:t>flächen</w:t>
      </w:r>
    </w:p>
    <w:p w:rsidR="002002A2" w:rsidRDefault="002002A2" w:rsidP="00614EE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Bereitstellung von ausreichend </w:t>
      </w:r>
      <w:r w:rsidR="00614EE0">
        <w:rPr>
          <w:rFonts w:ascii="Arial" w:hAnsi="Arial" w:cs="Arial"/>
          <w:sz w:val="24"/>
          <w:szCs w:val="18"/>
        </w:rPr>
        <w:t>Handdesinfektion</w:t>
      </w:r>
    </w:p>
    <w:p w:rsidR="002002A2" w:rsidRDefault="002002A2" w:rsidP="00614EE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Regelmäßiges Lüften</w:t>
      </w:r>
    </w:p>
    <w:p w:rsidR="00614EE0" w:rsidRPr="00614EE0" w:rsidRDefault="00614EE0" w:rsidP="00614EE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Regelmäßige Testung unserer Mitarbeitenden</w:t>
      </w:r>
    </w:p>
    <w:p w:rsidR="00614EE0" w:rsidRDefault="00614EE0" w:rsidP="00614EE0">
      <w:pPr>
        <w:autoSpaceDE w:val="0"/>
        <w:autoSpaceDN w:val="0"/>
        <w:adjustRightInd w:val="0"/>
        <w:jc w:val="both"/>
        <w:rPr>
          <w:rFonts w:cs="Arial"/>
          <w:sz w:val="24"/>
          <w:szCs w:val="18"/>
        </w:rPr>
      </w:pPr>
    </w:p>
    <w:p w:rsidR="00AF369D" w:rsidRPr="00614EE0" w:rsidRDefault="00614EE0" w:rsidP="00614EE0">
      <w:pPr>
        <w:autoSpaceDE w:val="0"/>
        <w:autoSpaceDN w:val="0"/>
        <w:adjustRightInd w:val="0"/>
        <w:jc w:val="both"/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>Die Durchführung von Schnelltests</w:t>
      </w:r>
      <w:r w:rsidR="001D4D0A">
        <w:rPr>
          <w:rFonts w:cs="Arial"/>
          <w:sz w:val="24"/>
          <w:szCs w:val="18"/>
        </w:rPr>
        <w:t xml:space="preserve"> und PCR Tests</w:t>
      </w:r>
      <w:r>
        <w:rPr>
          <w:rFonts w:cs="Arial"/>
          <w:sz w:val="24"/>
          <w:szCs w:val="18"/>
        </w:rPr>
        <w:t xml:space="preserve"> erfolgt ausschließlich durch unser geschultes medizinisches Fachpersonal.</w:t>
      </w:r>
    </w:p>
    <w:sectPr w:rsidR="00AF369D" w:rsidRPr="00614EE0" w:rsidSect="00614EE0">
      <w:headerReference w:type="default" r:id="rId7"/>
      <w:footerReference w:type="default" r:id="rId8"/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36" w:rsidRDefault="002B3636">
      <w:pPr>
        <w:spacing w:after="0" w:line="240" w:lineRule="auto"/>
      </w:pPr>
      <w:r>
        <w:separator/>
      </w:r>
    </w:p>
  </w:endnote>
  <w:endnote w:type="continuationSeparator" w:id="0">
    <w:p w:rsidR="002B3636" w:rsidRDefault="002B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546519"/>
      <w:docPartObj>
        <w:docPartGallery w:val="Page Numbers (Bottom of Page)"/>
        <w:docPartUnique/>
      </w:docPartObj>
    </w:sdtPr>
    <w:sdtEndPr/>
    <w:sdtContent>
      <w:p w:rsidR="006F5A2F" w:rsidRDefault="00D90398" w:rsidP="00B065FD">
        <w:pPr>
          <w:pStyle w:val="Fuzeile"/>
          <w:jc w:val="center"/>
        </w:pPr>
        <w:r w:rsidRPr="006F5A2F">
          <w:rPr>
            <w:rFonts w:ascii="Arial" w:hAnsi="Arial" w:cs="Arial"/>
          </w:rPr>
          <w:fldChar w:fldCharType="begin"/>
        </w:r>
        <w:r w:rsidRPr="006F5A2F">
          <w:rPr>
            <w:rFonts w:ascii="Arial" w:hAnsi="Arial" w:cs="Arial"/>
          </w:rPr>
          <w:instrText>PAGE   \* MERGEFORMAT</w:instrText>
        </w:r>
        <w:r w:rsidRPr="006F5A2F">
          <w:rPr>
            <w:rFonts w:ascii="Arial" w:hAnsi="Arial" w:cs="Arial"/>
          </w:rPr>
          <w:fldChar w:fldCharType="separate"/>
        </w:r>
        <w:r w:rsidR="00E3043E">
          <w:rPr>
            <w:rFonts w:ascii="Arial" w:hAnsi="Arial" w:cs="Arial"/>
            <w:noProof/>
          </w:rPr>
          <w:t>1</w:t>
        </w:r>
        <w:r w:rsidRPr="006F5A2F">
          <w:rPr>
            <w:rFonts w:ascii="Arial" w:hAnsi="Arial" w:cs="Arial"/>
          </w:rPr>
          <w:fldChar w:fldCharType="end"/>
        </w:r>
      </w:p>
    </w:sdtContent>
  </w:sdt>
  <w:p w:rsidR="006F5A2F" w:rsidRDefault="00E304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36" w:rsidRDefault="002B3636">
      <w:pPr>
        <w:spacing w:after="0" w:line="240" w:lineRule="auto"/>
      </w:pPr>
      <w:r>
        <w:separator/>
      </w:r>
    </w:p>
  </w:footnote>
  <w:footnote w:type="continuationSeparator" w:id="0">
    <w:p w:rsidR="002B3636" w:rsidRDefault="002B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FD" w:rsidRDefault="00B065F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ADEB431" wp14:editId="1CB36816">
          <wp:simplePos x="0" y="0"/>
          <wp:positionH relativeFrom="column">
            <wp:posOffset>7367905</wp:posOffset>
          </wp:positionH>
          <wp:positionV relativeFrom="paragraph">
            <wp:posOffset>-168910</wp:posOffset>
          </wp:positionV>
          <wp:extent cx="1447800" cy="605155"/>
          <wp:effectExtent l="0" t="0" r="0" b="4445"/>
          <wp:wrapTight wrapText="bothSides">
            <wp:wrapPolygon edited="0">
              <wp:start x="0" y="0"/>
              <wp:lineTo x="0" y="21079"/>
              <wp:lineTo x="21316" y="21079"/>
              <wp:lineTo x="2131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ASB Betreuungs- und Sozialdienste </w:t>
    </w:r>
  </w:p>
  <w:p w:rsidR="00B065FD" w:rsidRDefault="00B065FD">
    <w:pPr>
      <w:pStyle w:val="Kopfzeile"/>
    </w:pPr>
    <w:r>
      <w:t>gemeinnützige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7F12"/>
    <w:multiLevelType w:val="hybridMultilevel"/>
    <w:tmpl w:val="524ECFCA"/>
    <w:lvl w:ilvl="0" w:tplc="FA5A0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578FF"/>
    <w:multiLevelType w:val="hybridMultilevel"/>
    <w:tmpl w:val="780AA038"/>
    <w:lvl w:ilvl="0" w:tplc="247C25A4">
      <w:start w:val="1"/>
      <w:numFmt w:val="decimal"/>
      <w:lvlText w:val="%1)"/>
      <w:lvlJc w:val="left"/>
      <w:pPr>
        <w:ind w:left="9007" w:hanging="360"/>
      </w:pPr>
      <w:rPr>
        <w:rFonts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2B"/>
    <w:rsid w:val="000052C4"/>
    <w:rsid w:val="0004758B"/>
    <w:rsid w:val="0006679F"/>
    <w:rsid w:val="000F3A83"/>
    <w:rsid w:val="000F7E5C"/>
    <w:rsid w:val="001D4D0A"/>
    <w:rsid w:val="002002A2"/>
    <w:rsid w:val="00226FD7"/>
    <w:rsid w:val="0026284A"/>
    <w:rsid w:val="002855F9"/>
    <w:rsid w:val="00291737"/>
    <w:rsid w:val="002B3636"/>
    <w:rsid w:val="00347232"/>
    <w:rsid w:val="00356FF1"/>
    <w:rsid w:val="00395A83"/>
    <w:rsid w:val="0041043D"/>
    <w:rsid w:val="00484AB7"/>
    <w:rsid w:val="004904EA"/>
    <w:rsid w:val="004B27B4"/>
    <w:rsid w:val="004D064A"/>
    <w:rsid w:val="004F3AE3"/>
    <w:rsid w:val="005C4174"/>
    <w:rsid w:val="005E28D5"/>
    <w:rsid w:val="00614EE0"/>
    <w:rsid w:val="006B50E2"/>
    <w:rsid w:val="007F3924"/>
    <w:rsid w:val="0086252F"/>
    <w:rsid w:val="00923921"/>
    <w:rsid w:val="00967DFB"/>
    <w:rsid w:val="009C2EB7"/>
    <w:rsid w:val="009C360B"/>
    <w:rsid w:val="009E30F9"/>
    <w:rsid w:val="00AA272A"/>
    <w:rsid w:val="00AF369D"/>
    <w:rsid w:val="00B065FD"/>
    <w:rsid w:val="00B16801"/>
    <w:rsid w:val="00B1795D"/>
    <w:rsid w:val="00BB604E"/>
    <w:rsid w:val="00C014DB"/>
    <w:rsid w:val="00D20036"/>
    <w:rsid w:val="00D33D2E"/>
    <w:rsid w:val="00D74EBB"/>
    <w:rsid w:val="00D90398"/>
    <w:rsid w:val="00DE5FD9"/>
    <w:rsid w:val="00E3043E"/>
    <w:rsid w:val="00E8122B"/>
    <w:rsid w:val="00E933B6"/>
    <w:rsid w:val="00EB3804"/>
    <w:rsid w:val="00EE35EA"/>
    <w:rsid w:val="00F7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35B889"/>
  <w15:docId w15:val="{57D96D4C-5C53-492F-9FB0-4888284B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6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8122B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FuzeileZchn">
    <w:name w:val="Fußzeile Zchn"/>
    <w:basedOn w:val="Absatz-Standardschriftart"/>
    <w:link w:val="Fuzeile"/>
    <w:uiPriority w:val="99"/>
    <w:rsid w:val="00E8122B"/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B0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5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5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284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A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A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A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A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ASB Görlitz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Vanek, Kristina</dc:creator>
  <cp:lastModifiedBy>KKosok</cp:lastModifiedBy>
  <cp:revision>14</cp:revision>
  <cp:lastPrinted>2021-03-24T06:52:00Z</cp:lastPrinted>
  <dcterms:created xsi:type="dcterms:W3CDTF">2021-03-24T12:33:00Z</dcterms:created>
  <dcterms:modified xsi:type="dcterms:W3CDTF">2022-01-20T12:51:00Z</dcterms:modified>
</cp:coreProperties>
</file>